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56" w:rsidRDefault="00632256" w:rsidP="006322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1A8A">
        <w:rPr>
          <w:rFonts w:ascii="Arial" w:hAnsi="Arial" w:cs="Arial"/>
          <w:b/>
          <w:sz w:val="24"/>
          <w:szCs w:val="24"/>
        </w:rPr>
        <w:t>Anexo 3. “Matriz de Indicadores para Resultados”</w:t>
      </w:r>
    </w:p>
    <w:p w:rsidR="00632256" w:rsidRPr="006D5325" w:rsidRDefault="00632256" w:rsidP="00632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Nombre del Programa: </w:t>
      </w:r>
      <w:r w:rsidRPr="006D5325">
        <w:rPr>
          <w:rFonts w:ascii="Arial" w:hAnsi="Arial" w:cs="Arial"/>
          <w:bCs/>
        </w:rPr>
        <w:t>S-243 Programa Nacional de Becas</w:t>
      </w:r>
    </w:p>
    <w:p w:rsidR="00632256" w:rsidRDefault="00632256" w:rsidP="00632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Modalidad: </w:t>
      </w:r>
      <w:r w:rsidRPr="006D5325">
        <w:rPr>
          <w:rFonts w:ascii="Arial" w:hAnsi="Arial" w:cs="Arial"/>
          <w:bCs/>
        </w:rPr>
        <w:t>S-Sujeto a Reglas de Operación</w:t>
      </w:r>
    </w:p>
    <w:p w:rsidR="00632256" w:rsidRPr="006D5325" w:rsidRDefault="00632256" w:rsidP="00632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Dependencia/Entidad: </w:t>
      </w:r>
      <w:r w:rsidRPr="006D5325">
        <w:rPr>
          <w:rFonts w:ascii="Arial" w:hAnsi="Arial" w:cs="Arial"/>
          <w:bCs/>
        </w:rPr>
        <w:t>Secretaría de Educación Pública</w:t>
      </w:r>
    </w:p>
    <w:p w:rsidR="00632256" w:rsidRPr="00E52A48" w:rsidRDefault="00632256" w:rsidP="00632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Unidad Responsable: </w:t>
      </w:r>
      <w:r w:rsidRPr="00E52A48">
        <w:rPr>
          <w:rFonts w:ascii="Arial" w:hAnsi="Arial" w:cs="Arial"/>
          <w:bCs/>
        </w:rPr>
        <w:t>Subsecretaría de Educación Básica/Subsecretaría de Educación Media Superior y Subsecretaría de Educación Superior</w:t>
      </w:r>
    </w:p>
    <w:p w:rsidR="00632256" w:rsidRPr="006D5325" w:rsidRDefault="00632256" w:rsidP="00632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Tipo de Evaluación: </w:t>
      </w:r>
      <w:r w:rsidRPr="006D5325">
        <w:rPr>
          <w:rFonts w:ascii="Arial" w:hAnsi="Arial" w:cs="Arial"/>
          <w:bCs/>
        </w:rPr>
        <w:t>Evaluación de Consistencia y Resultados</w:t>
      </w:r>
    </w:p>
    <w:p w:rsidR="00632256" w:rsidRPr="0015210E" w:rsidRDefault="00632256" w:rsidP="006322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Año de la Evaluación: </w:t>
      </w:r>
      <w:r w:rsidRPr="006D5325">
        <w:rPr>
          <w:rFonts w:ascii="Arial" w:hAnsi="Arial" w:cs="Arial"/>
          <w:bCs/>
        </w:rPr>
        <w:t>2017</w:t>
      </w:r>
    </w:p>
    <w:tbl>
      <w:tblPr>
        <w:tblW w:w="131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1765"/>
      </w:tblGrid>
      <w:tr w:rsidR="00632256" w:rsidTr="00632256">
        <w:trPr>
          <w:trHeight w:val="418"/>
        </w:trPr>
        <w:tc>
          <w:tcPr>
            <w:tcW w:w="1428" w:type="dxa"/>
            <w:shd w:val="clear" w:color="auto" w:fill="5B9BD5" w:themeFill="accent5"/>
          </w:tcPr>
          <w:p w:rsidR="00632256" w:rsidRPr="00A11A8A" w:rsidRDefault="00632256" w:rsidP="001D690C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1A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Nivel </w:t>
            </w:r>
          </w:p>
        </w:tc>
        <w:tc>
          <w:tcPr>
            <w:tcW w:w="11765" w:type="dxa"/>
            <w:shd w:val="clear" w:color="auto" w:fill="5B9BD5" w:themeFill="accent5"/>
          </w:tcPr>
          <w:p w:rsidR="00632256" w:rsidRPr="00A11A8A" w:rsidRDefault="00632256" w:rsidP="001D690C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1A8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Resumen Narrativo</w:t>
            </w:r>
          </w:p>
        </w:tc>
      </w:tr>
      <w:tr w:rsidR="00632256" w:rsidTr="00632256">
        <w:trPr>
          <w:trHeight w:val="435"/>
        </w:trPr>
        <w:tc>
          <w:tcPr>
            <w:tcW w:w="1428" w:type="dxa"/>
          </w:tcPr>
          <w:p w:rsidR="000675E0" w:rsidRDefault="000675E0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6C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11765" w:type="dxa"/>
          </w:tcPr>
          <w:p w:rsidR="000675E0" w:rsidRDefault="000675E0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9CE" w:rsidRDefault="007449CE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Default="000675E0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5E0">
              <w:rPr>
                <w:rFonts w:ascii="Arial" w:hAnsi="Arial" w:cs="Arial"/>
                <w:sz w:val="18"/>
                <w:szCs w:val="18"/>
              </w:rPr>
              <w:t>Contribuir a asegurar mayor cobertura, inclusión y equidad educativa entre todos los grupos de la población para la construcción de una sociedad más justa mediante el apoyo a estudiantes y personal académico para el acceso, permanencia, egreso y/o superación académica en el Sistema Educativo Nacional.</w:t>
            </w:r>
          </w:p>
          <w:p w:rsidR="000675E0" w:rsidRPr="005E04C0" w:rsidRDefault="000675E0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256" w:rsidTr="00632256">
        <w:trPr>
          <w:trHeight w:val="352"/>
        </w:trPr>
        <w:tc>
          <w:tcPr>
            <w:tcW w:w="1428" w:type="dxa"/>
          </w:tcPr>
          <w:p w:rsidR="000675E0" w:rsidRDefault="000675E0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6C">
              <w:rPr>
                <w:rFonts w:ascii="Arial" w:hAnsi="Arial" w:cs="Arial"/>
                <w:sz w:val="18"/>
                <w:szCs w:val="18"/>
              </w:rPr>
              <w:t>Propósito</w:t>
            </w:r>
          </w:p>
        </w:tc>
        <w:tc>
          <w:tcPr>
            <w:tcW w:w="11765" w:type="dxa"/>
          </w:tcPr>
          <w:p w:rsidR="000675E0" w:rsidRDefault="000675E0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9CE" w:rsidRDefault="007449CE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0675E0" w:rsidP="001D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5E0">
              <w:rPr>
                <w:rFonts w:ascii="Arial" w:hAnsi="Arial" w:cs="Arial"/>
                <w:sz w:val="18"/>
                <w:szCs w:val="18"/>
              </w:rPr>
              <w:t>Estudiantes y personal académico reciben una beca y/o apoyo con lo cual se logra el acceso, la permanencia, egreso y/o la superación académica e investigación en el Sistema Educativo Nacional.</w:t>
            </w:r>
          </w:p>
        </w:tc>
      </w:tr>
      <w:tr w:rsidR="00632256" w:rsidTr="00632256">
        <w:trPr>
          <w:trHeight w:val="308"/>
        </w:trPr>
        <w:tc>
          <w:tcPr>
            <w:tcW w:w="1428" w:type="dxa"/>
            <w:vMerge w:val="restart"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256" w:rsidRDefault="00632256" w:rsidP="001D69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675E0" w:rsidRPr="0038526C" w:rsidRDefault="000675E0" w:rsidP="001D69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6C">
              <w:rPr>
                <w:rFonts w:ascii="Arial" w:hAnsi="Arial" w:cs="Arial"/>
                <w:sz w:val="18"/>
                <w:szCs w:val="18"/>
              </w:rPr>
              <w:t>Componentes</w:t>
            </w: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9CE" w:rsidRDefault="007449CE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632256" w:rsidRPr="005E04C0">
              <w:rPr>
                <w:rFonts w:ascii="Arial" w:hAnsi="Arial" w:cs="Arial"/>
                <w:sz w:val="18"/>
                <w:szCs w:val="18"/>
              </w:rPr>
              <w:t xml:space="preserve">omponente 1. </w:t>
            </w:r>
            <w:r w:rsidRPr="000675E0">
              <w:rPr>
                <w:rFonts w:ascii="Arial" w:hAnsi="Arial" w:cs="Arial"/>
                <w:sz w:val="18"/>
                <w:szCs w:val="18"/>
              </w:rPr>
              <w:t>Becas y/o apoyos a estudiantes del tipo medio superior otorgados.</w:t>
            </w:r>
          </w:p>
        </w:tc>
      </w:tr>
      <w:tr w:rsidR="00632256" w:rsidTr="00632256">
        <w:trPr>
          <w:trHeight w:val="269"/>
        </w:trPr>
        <w:tc>
          <w:tcPr>
            <w:tcW w:w="1428" w:type="dxa"/>
            <w:vMerge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9CE" w:rsidRDefault="007449CE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632256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C0">
              <w:rPr>
                <w:rFonts w:ascii="Arial" w:hAnsi="Arial" w:cs="Arial"/>
                <w:sz w:val="18"/>
                <w:szCs w:val="18"/>
              </w:rPr>
              <w:t xml:space="preserve">Componente 2. </w:t>
            </w:r>
            <w:r w:rsidR="000675E0" w:rsidRPr="000675E0">
              <w:rPr>
                <w:rFonts w:ascii="Arial" w:hAnsi="Arial" w:cs="Arial"/>
                <w:sz w:val="18"/>
                <w:szCs w:val="18"/>
              </w:rPr>
              <w:t>Becas y/o apoyos a estudiantes del nivel licenciatura otorgados.</w:t>
            </w:r>
          </w:p>
        </w:tc>
      </w:tr>
      <w:tr w:rsidR="00632256" w:rsidTr="00632256">
        <w:trPr>
          <w:trHeight w:val="285"/>
        </w:trPr>
        <w:tc>
          <w:tcPr>
            <w:tcW w:w="1428" w:type="dxa"/>
            <w:vMerge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632256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C0">
              <w:rPr>
                <w:rFonts w:ascii="Arial" w:hAnsi="Arial" w:cs="Arial"/>
                <w:sz w:val="18"/>
                <w:szCs w:val="18"/>
              </w:rPr>
              <w:t>Componente 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75E0" w:rsidRPr="000675E0">
              <w:rPr>
                <w:rFonts w:ascii="Arial" w:hAnsi="Arial" w:cs="Arial"/>
                <w:sz w:val="18"/>
                <w:szCs w:val="18"/>
              </w:rPr>
              <w:t>Becas y/o apoyos del nivel de posgrado otorgados.</w:t>
            </w:r>
          </w:p>
        </w:tc>
      </w:tr>
      <w:tr w:rsidR="00632256" w:rsidTr="00632256">
        <w:trPr>
          <w:trHeight w:val="319"/>
        </w:trPr>
        <w:tc>
          <w:tcPr>
            <w:tcW w:w="1428" w:type="dxa"/>
            <w:vMerge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632256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C0">
              <w:rPr>
                <w:rFonts w:ascii="Arial" w:hAnsi="Arial" w:cs="Arial"/>
                <w:sz w:val="18"/>
                <w:szCs w:val="18"/>
              </w:rPr>
              <w:t xml:space="preserve">Componente 4. </w:t>
            </w:r>
            <w:r w:rsidR="000675E0" w:rsidRPr="000675E0">
              <w:rPr>
                <w:rFonts w:ascii="Arial" w:hAnsi="Arial" w:cs="Arial"/>
                <w:sz w:val="18"/>
                <w:szCs w:val="18"/>
              </w:rPr>
              <w:t>Becas y/o apoyos al personal académico otorgados</w:t>
            </w:r>
          </w:p>
        </w:tc>
      </w:tr>
      <w:tr w:rsidR="00632256" w:rsidTr="00632256">
        <w:trPr>
          <w:trHeight w:val="282"/>
        </w:trPr>
        <w:tc>
          <w:tcPr>
            <w:tcW w:w="1428" w:type="dxa"/>
            <w:vMerge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2256" w:rsidRPr="005E04C0" w:rsidRDefault="00632256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C0">
              <w:rPr>
                <w:rFonts w:ascii="Arial" w:hAnsi="Arial" w:cs="Arial"/>
                <w:sz w:val="18"/>
                <w:szCs w:val="18"/>
              </w:rPr>
              <w:t xml:space="preserve">Componente 5. </w:t>
            </w:r>
            <w:r w:rsidR="000675E0" w:rsidRPr="000675E0">
              <w:rPr>
                <w:rFonts w:ascii="Arial" w:hAnsi="Arial" w:cs="Arial"/>
                <w:sz w:val="18"/>
                <w:szCs w:val="18"/>
              </w:rPr>
              <w:t>Becas otorgadas a niños, niñas y jóvenes que habitan en localidades en donde no existen servicios educativos para que accedan, permanezcan y concluyan su educación básica.</w:t>
            </w:r>
          </w:p>
        </w:tc>
      </w:tr>
      <w:tr w:rsidR="00632256" w:rsidTr="000675E0">
        <w:trPr>
          <w:trHeight w:val="630"/>
        </w:trPr>
        <w:tc>
          <w:tcPr>
            <w:tcW w:w="1428" w:type="dxa"/>
            <w:vMerge/>
          </w:tcPr>
          <w:p w:rsidR="00632256" w:rsidRPr="0038526C" w:rsidRDefault="00632256" w:rsidP="001D69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75E0" w:rsidRDefault="00632256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C0">
              <w:rPr>
                <w:rFonts w:ascii="Arial" w:hAnsi="Arial" w:cs="Arial"/>
                <w:sz w:val="18"/>
                <w:szCs w:val="18"/>
              </w:rPr>
              <w:t xml:space="preserve">Componente 6. </w:t>
            </w:r>
            <w:r w:rsidR="000675E0" w:rsidRPr="000675E0">
              <w:rPr>
                <w:rFonts w:ascii="Arial" w:hAnsi="Arial" w:cs="Arial"/>
                <w:sz w:val="18"/>
                <w:szCs w:val="18"/>
              </w:rPr>
              <w:t>Becas de alfabetización y educación básica otorgadas a madres jóvenes y jóvenes embarazadas entre los 12 y 18 años 11 meses de edad.</w:t>
            </w:r>
          </w:p>
          <w:p w:rsidR="000675E0" w:rsidRPr="005E04C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5E0" w:rsidTr="000675E0">
        <w:trPr>
          <w:trHeight w:val="341"/>
        </w:trPr>
        <w:tc>
          <w:tcPr>
            <w:tcW w:w="1428" w:type="dxa"/>
            <w:vMerge w:val="restart"/>
          </w:tcPr>
          <w:p w:rsidR="000675E0" w:rsidRDefault="000675E0" w:rsidP="00067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75E0" w:rsidRPr="0038526C" w:rsidRDefault="000675E0" w:rsidP="00067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</w:t>
            </w:r>
          </w:p>
        </w:tc>
        <w:tc>
          <w:tcPr>
            <w:tcW w:w="11765" w:type="dxa"/>
          </w:tcPr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75E0" w:rsidRDefault="007449CE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 1. </w:t>
            </w:r>
            <w:r w:rsidRPr="007449CE">
              <w:rPr>
                <w:rFonts w:ascii="Arial" w:hAnsi="Arial" w:cs="Arial"/>
                <w:sz w:val="18"/>
                <w:szCs w:val="18"/>
              </w:rPr>
              <w:t>Validación de solicitudes para el otorgamiento de becas.</w:t>
            </w:r>
          </w:p>
          <w:p w:rsidR="000675E0" w:rsidRDefault="000675E0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5E0" w:rsidTr="00632256">
        <w:trPr>
          <w:trHeight w:val="585"/>
        </w:trPr>
        <w:tc>
          <w:tcPr>
            <w:tcW w:w="1428" w:type="dxa"/>
            <w:vMerge/>
          </w:tcPr>
          <w:p w:rsidR="000675E0" w:rsidRDefault="000675E0" w:rsidP="000675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5" w:type="dxa"/>
          </w:tcPr>
          <w:p w:rsidR="007449CE" w:rsidRDefault="007449CE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75E0" w:rsidRDefault="007449CE" w:rsidP="0006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 2. </w:t>
            </w:r>
            <w:r w:rsidRPr="007449CE">
              <w:rPr>
                <w:rFonts w:ascii="Arial" w:hAnsi="Arial" w:cs="Arial"/>
                <w:sz w:val="18"/>
                <w:szCs w:val="18"/>
              </w:rPr>
              <w:t>Validación de padrones para el otorgamiento de becas y/o apoyos.</w:t>
            </w:r>
          </w:p>
        </w:tc>
      </w:tr>
    </w:tbl>
    <w:p w:rsidR="00E66815" w:rsidRDefault="00E66815"/>
    <w:sectPr w:rsidR="00E66815" w:rsidSect="006322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6"/>
    <w:rsid w:val="000675E0"/>
    <w:rsid w:val="00111261"/>
    <w:rsid w:val="00147685"/>
    <w:rsid w:val="00632256"/>
    <w:rsid w:val="00695A6E"/>
    <w:rsid w:val="007449CE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E16A-48ED-4067-A56D-E548D80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25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dc:description/>
  <cp:lastModifiedBy>Usuario de Windows</cp:lastModifiedBy>
  <cp:revision>2</cp:revision>
  <dcterms:created xsi:type="dcterms:W3CDTF">2018-08-10T15:07:00Z</dcterms:created>
  <dcterms:modified xsi:type="dcterms:W3CDTF">2018-08-10T15:07:00Z</dcterms:modified>
</cp:coreProperties>
</file>